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0F" w:rsidRDefault="00C70F0F" w:rsidP="00BB29F1">
      <w:pPr>
        <w:jc w:val="center"/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</w:pPr>
    </w:p>
    <w:p w:rsidR="00BB29F1" w:rsidRDefault="00BB29F1" w:rsidP="00BB29F1">
      <w:pPr>
        <w:jc w:val="center"/>
        <w:rPr>
          <w:rFonts w:ascii="方正小标宋简体" w:eastAsia="方正小标宋简体" w:hAnsi="Courier New" w:cs="宋体"/>
          <w:color w:val="000000"/>
          <w:kern w:val="0"/>
          <w:sz w:val="44"/>
          <w:szCs w:val="44"/>
        </w:rPr>
      </w:pPr>
      <w:r w:rsidRPr="00371425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项目</w:t>
      </w:r>
      <w:r w:rsidR="00216042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支出</w:t>
      </w:r>
      <w:r w:rsidRPr="00371425">
        <w:rPr>
          <w:rFonts w:ascii="方正小标宋简体" w:eastAsia="方正小标宋简体" w:hAnsi="Courier New" w:cs="宋体" w:hint="eastAsia"/>
          <w:color w:val="000000"/>
          <w:kern w:val="0"/>
          <w:sz w:val="44"/>
          <w:szCs w:val="44"/>
        </w:rPr>
        <w:t>绩效目标申报表</w:t>
      </w:r>
    </w:p>
    <w:p w:rsidR="00BB29F1" w:rsidRDefault="00BB29F1" w:rsidP="00BB29F1">
      <w:pPr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1D6AFC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（年度）</w:t>
      </w:r>
    </w:p>
    <w:p w:rsidR="00F376CA" w:rsidRDefault="00795E3A">
      <w:r>
        <w:rPr>
          <w:rFonts w:hint="eastAsia"/>
        </w:rPr>
        <w:t>项目名称：</w:t>
      </w:r>
    </w:p>
    <w:tbl>
      <w:tblPr>
        <w:tblW w:w="0" w:type="auto"/>
        <w:jc w:val="center"/>
        <w:tblLook w:val="04A0"/>
      </w:tblPr>
      <w:tblGrid>
        <w:gridCol w:w="1279"/>
        <w:gridCol w:w="3399"/>
        <w:gridCol w:w="392"/>
        <w:gridCol w:w="850"/>
        <w:gridCol w:w="3310"/>
      </w:tblGrid>
      <w:tr w:rsidR="002F5659" w:rsidRPr="002F5659" w:rsidTr="00AF7BD8">
        <w:trPr>
          <w:trHeight w:val="555"/>
          <w:jc w:val="center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F5659" w:rsidRPr="002F5659" w:rsidTr="002F5659">
        <w:trPr>
          <w:trHeight w:val="585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F5659" w:rsidRPr="002F5659" w:rsidTr="002F5659">
        <w:trPr>
          <w:trHeight w:val="495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项目实施单位（盖章）</w:t>
            </w:r>
          </w:p>
        </w:tc>
        <w:tc>
          <w:tcPr>
            <w:tcW w:w="7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F5659" w:rsidRPr="002F5659" w:rsidTr="002F5659">
        <w:trPr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以前年度延续性项目 □     新增延续性项目 □     新增一次性项目 □     </w:t>
            </w:r>
          </w:p>
        </w:tc>
      </w:tr>
      <w:tr w:rsidR="002F5659" w:rsidRPr="002F5659" w:rsidTr="002F5659">
        <w:trPr>
          <w:trHeight w:val="435"/>
          <w:jc w:val="center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项目期限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   月      至        年      月       </w:t>
            </w:r>
          </w:p>
        </w:tc>
      </w:tr>
      <w:tr w:rsidR="002F5659" w:rsidRPr="002F5659" w:rsidTr="002F5659">
        <w:trPr>
          <w:trHeight w:val="465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项目资金申请</w:t>
            </w: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（万元）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年度资金：</w:t>
            </w:r>
          </w:p>
        </w:tc>
      </w:tr>
      <w:tr w:rsidR="002F5659" w:rsidRPr="002F5659" w:rsidTr="002F5659">
        <w:trPr>
          <w:trHeight w:val="450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59" w:rsidRPr="002F5659" w:rsidRDefault="002F5659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其中：财政拨款</w:t>
            </w:r>
          </w:p>
        </w:tc>
      </w:tr>
      <w:tr w:rsidR="002F5659" w:rsidRPr="002F5659" w:rsidTr="002F5659">
        <w:trPr>
          <w:trHeight w:val="435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59" w:rsidRPr="002F5659" w:rsidRDefault="002F5659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659" w:rsidRPr="002F5659" w:rsidRDefault="002F5659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其他</w:t>
            </w:r>
          </w:p>
        </w:tc>
      </w:tr>
      <w:tr w:rsidR="00AF7BD8" w:rsidRPr="002F5659" w:rsidTr="00AF7BD8">
        <w:trPr>
          <w:trHeight w:val="390"/>
          <w:jc w:val="center"/>
        </w:trPr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D8" w:rsidRPr="002F5659" w:rsidRDefault="00AF7BD8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D8" w:rsidRPr="002F5659" w:rsidRDefault="00AF7BD8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长期目标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BD8" w:rsidRPr="002F5659" w:rsidRDefault="00AF7BD8" w:rsidP="002F565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2F5659">
              <w:rPr>
                <w:rFonts w:ascii="宋体" w:hAnsi="宋体" w:cs="宋体" w:hint="eastAsia"/>
                <w:kern w:val="0"/>
                <w:sz w:val="22"/>
                <w:szCs w:val="22"/>
              </w:rPr>
              <w:t>年度目标</w:t>
            </w:r>
          </w:p>
        </w:tc>
      </w:tr>
      <w:tr w:rsidR="00AF7BD8" w:rsidRPr="002F5659" w:rsidTr="00AF7BD8">
        <w:trPr>
          <w:trHeight w:val="4957"/>
          <w:jc w:val="center"/>
        </w:trPr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BD8" w:rsidRPr="002F5659" w:rsidRDefault="00AF7BD8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D8" w:rsidRPr="002F5659" w:rsidRDefault="00AF7BD8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BD8" w:rsidRPr="002F5659" w:rsidRDefault="00AF7BD8" w:rsidP="002F565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F5659" w:rsidRDefault="002F5659"/>
    <w:tbl>
      <w:tblPr>
        <w:tblW w:w="5367" w:type="pct"/>
        <w:jc w:val="center"/>
        <w:tblCellMar>
          <w:left w:w="28" w:type="dxa"/>
          <w:right w:w="28" w:type="dxa"/>
        </w:tblCellMar>
        <w:tblLook w:val="0000"/>
      </w:tblPr>
      <w:tblGrid>
        <w:gridCol w:w="2173"/>
        <w:gridCol w:w="2374"/>
        <w:gridCol w:w="1513"/>
        <w:gridCol w:w="1211"/>
        <w:gridCol w:w="1051"/>
        <w:gridCol w:w="1414"/>
      </w:tblGrid>
      <w:tr w:rsidR="006F490A" w:rsidRPr="00FE1915" w:rsidTr="00AF7BD8">
        <w:trPr>
          <w:trHeight w:val="567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37142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7142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长期绩效指标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社会效益指标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环境效益指标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可持续影响</w:t>
            </w:r>
          </w:p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AF7BD8">
        <w:trPr>
          <w:trHeight w:val="567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37142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567"/>
          <w:jc w:val="center"/>
        </w:trPr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年度绩效指标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社会效益指标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环境效益指标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可持续影响</w:t>
            </w:r>
          </w:p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服务对象满意度指标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具体指标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490A" w:rsidRPr="00FE1915" w:rsidTr="006F490A">
        <w:trPr>
          <w:trHeight w:hRule="exact" w:val="454"/>
          <w:jc w:val="center"/>
        </w:trPr>
        <w:tc>
          <w:tcPr>
            <w:tcW w:w="11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0A" w:rsidRPr="00FE1915" w:rsidRDefault="006F490A" w:rsidP="006F49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F490A" w:rsidRPr="00FE1915" w:rsidTr="006F490A">
        <w:trPr>
          <w:trHeight w:val="2231"/>
          <w:jc w:val="center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其他说明的问题</w:t>
            </w:r>
          </w:p>
        </w:tc>
        <w:tc>
          <w:tcPr>
            <w:tcW w:w="38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90A" w:rsidRPr="00FE1915" w:rsidRDefault="006F490A" w:rsidP="002C360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91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F490A" w:rsidRDefault="006F490A">
      <w:r>
        <w:rPr>
          <w:rFonts w:hint="eastAsia"/>
        </w:rPr>
        <w:t>填报人：单位负责人：填报日期：</w:t>
      </w:r>
    </w:p>
    <w:sectPr w:rsidR="006F490A" w:rsidSect="00B74870">
      <w:pgSz w:w="11906" w:h="16838"/>
      <w:pgMar w:top="2098" w:right="141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C8" w:rsidRDefault="00260BC8" w:rsidP="006F490A">
      <w:r>
        <w:separator/>
      </w:r>
    </w:p>
  </w:endnote>
  <w:endnote w:type="continuationSeparator" w:id="1">
    <w:p w:rsidR="00260BC8" w:rsidRDefault="00260BC8" w:rsidP="006F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C8" w:rsidRDefault="00260BC8" w:rsidP="006F490A">
      <w:r>
        <w:separator/>
      </w:r>
    </w:p>
  </w:footnote>
  <w:footnote w:type="continuationSeparator" w:id="1">
    <w:p w:rsidR="00260BC8" w:rsidRDefault="00260BC8" w:rsidP="006F4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B1"/>
    <w:rsid w:val="00073EFF"/>
    <w:rsid w:val="000D4615"/>
    <w:rsid w:val="00216042"/>
    <w:rsid w:val="00260BC8"/>
    <w:rsid w:val="002F5659"/>
    <w:rsid w:val="00476987"/>
    <w:rsid w:val="00532304"/>
    <w:rsid w:val="005323B1"/>
    <w:rsid w:val="00615111"/>
    <w:rsid w:val="006F490A"/>
    <w:rsid w:val="00795E3A"/>
    <w:rsid w:val="009D3070"/>
    <w:rsid w:val="00AF7BD8"/>
    <w:rsid w:val="00B74870"/>
    <w:rsid w:val="00BB29F1"/>
    <w:rsid w:val="00C70F0F"/>
    <w:rsid w:val="00DC63BE"/>
    <w:rsid w:val="00EC01E5"/>
    <w:rsid w:val="00F376CA"/>
    <w:rsid w:val="00FA1D89"/>
    <w:rsid w:val="00FD1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4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49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4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49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microsoft</cp:lastModifiedBy>
  <cp:revision>11</cp:revision>
  <dcterms:created xsi:type="dcterms:W3CDTF">2020-08-03T11:47:00Z</dcterms:created>
  <dcterms:modified xsi:type="dcterms:W3CDTF">2020-09-23T08:43:00Z</dcterms:modified>
</cp:coreProperties>
</file>